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EC5" w:rsidRPr="00CB5E3B" w:rsidRDefault="00C60DDF" w:rsidP="00C60D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E3B">
        <w:rPr>
          <w:rFonts w:ascii="Times New Roman" w:hAnsi="Times New Roman" w:cs="Times New Roman"/>
          <w:b/>
          <w:sz w:val="28"/>
          <w:szCs w:val="28"/>
        </w:rPr>
        <w:t xml:space="preserve">Информация для  граждан о заготовке </w:t>
      </w:r>
      <w:r w:rsidR="00CB5E3B">
        <w:rPr>
          <w:rFonts w:ascii="Times New Roman" w:hAnsi="Times New Roman" w:cs="Times New Roman"/>
          <w:b/>
          <w:sz w:val="28"/>
          <w:szCs w:val="28"/>
        </w:rPr>
        <w:t>древесно</w:t>
      </w:r>
      <w:r w:rsidR="00CB5E3B" w:rsidRPr="00CB5E3B">
        <w:rPr>
          <w:rFonts w:ascii="Times New Roman" w:hAnsi="Times New Roman" w:cs="Times New Roman"/>
          <w:b/>
          <w:sz w:val="28"/>
          <w:szCs w:val="28"/>
        </w:rPr>
        <w:t>го</w:t>
      </w:r>
      <w:r w:rsidRPr="00CB5E3B">
        <w:rPr>
          <w:rFonts w:ascii="Times New Roman" w:hAnsi="Times New Roman" w:cs="Times New Roman"/>
          <w:b/>
          <w:sz w:val="28"/>
          <w:szCs w:val="28"/>
        </w:rPr>
        <w:t xml:space="preserve"> сока в 202</w:t>
      </w:r>
      <w:r w:rsidR="00AB2329">
        <w:rPr>
          <w:rFonts w:ascii="Times New Roman" w:hAnsi="Times New Roman" w:cs="Times New Roman"/>
          <w:b/>
          <w:sz w:val="28"/>
          <w:szCs w:val="28"/>
        </w:rPr>
        <w:t>5</w:t>
      </w:r>
      <w:r w:rsidRPr="00CB5E3B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C60DDF" w:rsidRDefault="00C60DDF" w:rsidP="00C60D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0DDF" w:rsidRPr="00441CCD" w:rsidRDefault="00C60DDF" w:rsidP="00C60DDF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441CCD">
        <w:rPr>
          <w:rFonts w:ascii="Times New Roman" w:hAnsi="Times New Roman" w:cs="Times New Roman"/>
          <w:b/>
          <w:i/>
          <w:sz w:val="28"/>
          <w:szCs w:val="28"/>
        </w:rPr>
        <w:t>Согласно статьи</w:t>
      </w:r>
      <w:proofErr w:type="gramEnd"/>
      <w:r w:rsidRPr="00441CCD">
        <w:rPr>
          <w:rFonts w:ascii="Times New Roman" w:hAnsi="Times New Roman" w:cs="Times New Roman"/>
          <w:b/>
          <w:i/>
          <w:sz w:val="28"/>
          <w:szCs w:val="28"/>
        </w:rPr>
        <w:t xml:space="preserve"> 44 Лесного кодекса Республики Беларусь  граждане  имеют право свободно посещать</w:t>
      </w:r>
      <w:r w:rsidR="00CB5E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41CCD">
        <w:rPr>
          <w:rFonts w:ascii="Times New Roman" w:hAnsi="Times New Roman" w:cs="Times New Roman"/>
          <w:b/>
          <w:i/>
          <w:sz w:val="28"/>
          <w:szCs w:val="28"/>
        </w:rPr>
        <w:t xml:space="preserve"> леса и без разрешительных документов бесплатно осуществлять  для удовлетворения собственных нужд  заг</w:t>
      </w:r>
      <w:r w:rsidRPr="00441CCD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441CCD">
        <w:rPr>
          <w:rFonts w:ascii="Times New Roman" w:hAnsi="Times New Roman" w:cs="Times New Roman"/>
          <w:b/>
          <w:i/>
          <w:sz w:val="28"/>
          <w:szCs w:val="28"/>
        </w:rPr>
        <w:t>товку древес</w:t>
      </w:r>
      <w:r w:rsidR="00291CD6" w:rsidRPr="00441CCD">
        <w:rPr>
          <w:rFonts w:ascii="Times New Roman" w:hAnsi="Times New Roman" w:cs="Times New Roman"/>
          <w:b/>
          <w:i/>
          <w:sz w:val="28"/>
          <w:szCs w:val="28"/>
        </w:rPr>
        <w:t>ных соков на участках лесного фонда, определенных для этих целей.</w:t>
      </w:r>
    </w:p>
    <w:p w:rsidR="00177A58" w:rsidRDefault="00441CCD" w:rsidP="00441C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Гражданам, желающим</w:t>
      </w:r>
      <w:r w:rsidR="00177A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проводить заготовку  березового сока для 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ственных  нужд</w:t>
      </w:r>
      <w:r w:rsidR="00177A58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>
        <w:rPr>
          <w:rFonts w:ascii="Times New Roman" w:hAnsi="Times New Roman" w:cs="Times New Roman"/>
          <w:sz w:val="28"/>
          <w:szCs w:val="28"/>
        </w:rPr>
        <w:t>, необходимо обратиться в  лесничество</w:t>
      </w:r>
      <w:r w:rsidR="00177A58">
        <w:rPr>
          <w:rFonts w:ascii="Times New Roman" w:hAnsi="Times New Roman" w:cs="Times New Roman"/>
          <w:sz w:val="28"/>
          <w:szCs w:val="28"/>
        </w:rPr>
        <w:t xml:space="preserve"> с з</w:t>
      </w:r>
      <w:r w:rsidR="00177A58">
        <w:rPr>
          <w:rFonts w:ascii="Times New Roman" w:hAnsi="Times New Roman" w:cs="Times New Roman"/>
          <w:sz w:val="28"/>
          <w:szCs w:val="28"/>
        </w:rPr>
        <w:t>а</w:t>
      </w:r>
      <w:r w:rsidR="00177A58">
        <w:rPr>
          <w:rFonts w:ascii="Times New Roman" w:hAnsi="Times New Roman" w:cs="Times New Roman"/>
          <w:sz w:val="28"/>
          <w:szCs w:val="28"/>
        </w:rPr>
        <w:t>явлением о предоставлении им участка лесного фонда для лесопользования, должностными лицами которого в установленном порядке будет предоста</w:t>
      </w:r>
      <w:r w:rsidR="00177A58">
        <w:rPr>
          <w:rFonts w:ascii="Times New Roman" w:hAnsi="Times New Roman" w:cs="Times New Roman"/>
          <w:sz w:val="28"/>
          <w:szCs w:val="28"/>
        </w:rPr>
        <w:t>в</w:t>
      </w:r>
      <w:r w:rsidR="00177A58">
        <w:rPr>
          <w:rFonts w:ascii="Times New Roman" w:hAnsi="Times New Roman" w:cs="Times New Roman"/>
          <w:sz w:val="28"/>
          <w:szCs w:val="28"/>
        </w:rPr>
        <w:t>лен участок.</w:t>
      </w:r>
    </w:p>
    <w:p w:rsidR="00C60DDF" w:rsidRPr="00177A58" w:rsidRDefault="00BA656F" w:rsidP="00C60D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77A58">
        <w:rPr>
          <w:rFonts w:ascii="Times New Roman" w:hAnsi="Times New Roman" w:cs="Times New Roman"/>
          <w:b/>
          <w:sz w:val="28"/>
          <w:szCs w:val="28"/>
        </w:rPr>
        <w:t xml:space="preserve">При этом граждане обязаны соблюдать требования </w:t>
      </w:r>
      <w:r w:rsidR="005A4513" w:rsidRPr="00177A58">
        <w:rPr>
          <w:rFonts w:ascii="Times New Roman" w:hAnsi="Times New Roman" w:cs="Times New Roman"/>
          <w:b/>
          <w:sz w:val="28"/>
          <w:szCs w:val="28"/>
        </w:rPr>
        <w:t>по заготовке древесных соков, установленные Министерством лесного хозяйства Ре</w:t>
      </w:r>
      <w:r w:rsidR="005A4513" w:rsidRPr="00177A58">
        <w:rPr>
          <w:rFonts w:ascii="Times New Roman" w:hAnsi="Times New Roman" w:cs="Times New Roman"/>
          <w:b/>
          <w:sz w:val="28"/>
          <w:szCs w:val="28"/>
        </w:rPr>
        <w:t>с</w:t>
      </w:r>
      <w:r w:rsidR="005A4513" w:rsidRPr="00177A58">
        <w:rPr>
          <w:rFonts w:ascii="Times New Roman" w:hAnsi="Times New Roman" w:cs="Times New Roman"/>
          <w:b/>
          <w:sz w:val="28"/>
          <w:szCs w:val="28"/>
        </w:rPr>
        <w:t>публики Беларусь:</w:t>
      </w:r>
    </w:p>
    <w:p w:rsidR="00BA656F" w:rsidRPr="00BA656F" w:rsidRDefault="00BA656F" w:rsidP="00BA656F">
      <w:pPr>
        <w:pStyle w:val="1"/>
        <w:ind w:firstLine="580"/>
        <w:jc w:val="both"/>
        <w:rPr>
          <w:sz w:val="28"/>
          <w:szCs w:val="28"/>
        </w:rPr>
      </w:pPr>
      <w:r w:rsidRPr="00BA656F">
        <w:rPr>
          <w:color w:val="000000"/>
          <w:sz w:val="28"/>
          <w:szCs w:val="28"/>
        </w:rPr>
        <w:t>Для заготовки древесных соков назначаются деревья диаметром 20 са</w:t>
      </w:r>
      <w:r w:rsidRPr="00BA656F">
        <w:rPr>
          <w:color w:val="000000"/>
          <w:sz w:val="28"/>
          <w:szCs w:val="28"/>
        </w:rPr>
        <w:t>н</w:t>
      </w:r>
      <w:r w:rsidRPr="00BA656F">
        <w:rPr>
          <w:color w:val="000000"/>
          <w:sz w:val="28"/>
          <w:szCs w:val="28"/>
        </w:rPr>
        <w:t>тиметров и более.</w:t>
      </w:r>
    </w:p>
    <w:p w:rsidR="00BA656F" w:rsidRPr="00BA656F" w:rsidRDefault="005A4513" w:rsidP="00177A58">
      <w:pPr>
        <w:pStyle w:val="1"/>
        <w:ind w:firstLine="0"/>
        <w:jc w:val="both"/>
        <w:rPr>
          <w:sz w:val="28"/>
          <w:szCs w:val="28"/>
        </w:rPr>
      </w:pPr>
      <w:bookmarkStart w:id="0" w:name="bookmark21"/>
      <w:bookmarkEnd w:id="0"/>
      <w:r>
        <w:rPr>
          <w:color w:val="000000"/>
          <w:sz w:val="28"/>
          <w:szCs w:val="28"/>
        </w:rPr>
        <w:tab/>
      </w:r>
      <w:r w:rsidR="00BA656F" w:rsidRPr="00BA656F">
        <w:rPr>
          <w:color w:val="000000"/>
          <w:sz w:val="28"/>
          <w:szCs w:val="28"/>
        </w:rPr>
        <w:t>В комлевой части отобранных для заготовки древесных соков деревьев на высоте 30-50 сантиметров от уровня земли намечают расположение и к</w:t>
      </w:r>
      <w:r w:rsidR="00BA656F" w:rsidRPr="00BA656F">
        <w:rPr>
          <w:color w:val="000000"/>
          <w:sz w:val="28"/>
          <w:szCs w:val="28"/>
        </w:rPr>
        <w:t>о</w:t>
      </w:r>
      <w:r w:rsidR="00BA656F" w:rsidRPr="00BA656F">
        <w:rPr>
          <w:color w:val="000000"/>
          <w:sz w:val="28"/>
          <w:szCs w:val="28"/>
        </w:rPr>
        <w:t>личество подсочных отверстий в зависимости от диаметра дерева:</w:t>
      </w:r>
    </w:p>
    <w:p w:rsidR="00BA656F" w:rsidRPr="00BA656F" w:rsidRDefault="00BA656F" w:rsidP="00BA656F">
      <w:pPr>
        <w:pStyle w:val="1"/>
        <w:ind w:firstLine="580"/>
        <w:jc w:val="both"/>
        <w:rPr>
          <w:sz w:val="28"/>
          <w:szCs w:val="28"/>
        </w:rPr>
      </w:pPr>
      <w:r w:rsidRPr="00BA656F">
        <w:rPr>
          <w:color w:val="000000"/>
          <w:sz w:val="28"/>
          <w:szCs w:val="28"/>
        </w:rPr>
        <w:t>при диаметре 20-26 сантиметров - одно отверстие;</w:t>
      </w:r>
    </w:p>
    <w:p w:rsidR="00BA656F" w:rsidRPr="00BA656F" w:rsidRDefault="00BA656F" w:rsidP="00BA656F">
      <w:pPr>
        <w:pStyle w:val="1"/>
        <w:ind w:firstLine="580"/>
        <w:jc w:val="both"/>
        <w:rPr>
          <w:sz w:val="28"/>
          <w:szCs w:val="28"/>
        </w:rPr>
      </w:pPr>
      <w:r w:rsidRPr="00BA656F">
        <w:rPr>
          <w:color w:val="000000"/>
          <w:sz w:val="28"/>
          <w:szCs w:val="28"/>
        </w:rPr>
        <w:t>при диаметре 27-34 сантиметра - не более двух отверстий;</w:t>
      </w:r>
    </w:p>
    <w:p w:rsidR="00BA656F" w:rsidRPr="00BA656F" w:rsidRDefault="00BA656F" w:rsidP="00BA656F">
      <w:pPr>
        <w:pStyle w:val="1"/>
        <w:ind w:firstLine="580"/>
        <w:jc w:val="both"/>
        <w:rPr>
          <w:sz w:val="28"/>
          <w:szCs w:val="28"/>
        </w:rPr>
      </w:pPr>
      <w:r w:rsidRPr="00BA656F">
        <w:rPr>
          <w:color w:val="000000"/>
          <w:sz w:val="28"/>
          <w:szCs w:val="28"/>
        </w:rPr>
        <w:t>при диаметре 35-40 сантиметров - не более трех отверстий;</w:t>
      </w:r>
    </w:p>
    <w:p w:rsidR="00BA656F" w:rsidRPr="00F05F5F" w:rsidRDefault="00BA656F" w:rsidP="00BA656F">
      <w:pPr>
        <w:pStyle w:val="1"/>
        <w:ind w:firstLine="580"/>
        <w:jc w:val="both"/>
        <w:rPr>
          <w:sz w:val="28"/>
          <w:szCs w:val="28"/>
        </w:rPr>
      </w:pPr>
      <w:r w:rsidRPr="00BA656F">
        <w:rPr>
          <w:color w:val="000000"/>
          <w:sz w:val="28"/>
          <w:szCs w:val="28"/>
        </w:rPr>
        <w:t xml:space="preserve">при диаметре свыше 40 сантиметров - не более четырех </w:t>
      </w:r>
      <w:r w:rsidRPr="00F05F5F">
        <w:rPr>
          <w:color w:val="000000"/>
          <w:sz w:val="28"/>
          <w:szCs w:val="28"/>
        </w:rPr>
        <w:t>отверстий.</w:t>
      </w:r>
    </w:p>
    <w:p w:rsidR="00BA656F" w:rsidRPr="00F05F5F" w:rsidRDefault="00BA656F" w:rsidP="005A4513">
      <w:pPr>
        <w:pStyle w:val="1"/>
        <w:tabs>
          <w:tab w:val="left" w:pos="1030"/>
        </w:tabs>
        <w:ind w:firstLine="0"/>
        <w:jc w:val="both"/>
        <w:rPr>
          <w:b/>
          <w:sz w:val="28"/>
          <w:szCs w:val="28"/>
        </w:rPr>
      </w:pPr>
      <w:bookmarkStart w:id="1" w:name="bookmark22"/>
      <w:bookmarkEnd w:id="1"/>
      <w:r w:rsidRPr="00F05F5F">
        <w:rPr>
          <w:b/>
          <w:color w:val="000000"/>
          <w:sz w:val="28"/>
          <w:szCs w:val="28"/>
        </w:rPr>
        <w:t>При сверлении необходимо соблюдать следующие требования:</w:t>
      </w:r>
    </w:p>
    <w:p w:rsidR="00BA656F" w:rsidRPr="00BA656F" w:rsidRDefault="00BA656F" w:rsidP="00BA656F">
      <w:pPr>
        <w:pStyle w:val="1"/>
        <w:ind w:firstLine="580"/>
        <w:jc w:val="both"/>
        <w:rPr>
          <w:sz w:val="28"/>
          <w:szCs w:val="28"/>
        </w:rPr>
      </w:pPr>
      <w:r w:rsidRPr="00BA656F">
        <w:rPr>
          <w:color w:val="000000"/>
          <w:sz w:val="28"/>
          <w:szCs w:val="28"/>
        </w:rPr>
        <w:t>перед сверлением канала грубую кору снимают стругом или топором без повреждения луба;</w:t>
      </w:r>
    </w:p>
    <w:p w:rsidR="00BA656F" w:rsidRPr="00BA656F" w:rsidRDefault="00BA656F" w:rsidP="00BA656F">
      <w:pPr>
        <w:pStyle w:val="1"/>
        <w:ind w:firstLine="580"/>
        <w:jc w:val="both"/>
        <w:rPr>
          <w:sz w:val="28"/>
          <w:szCs w:val="28"/>
        </w:rPr>
      </w:pPr>
      <w:r w:rsidRPr="00BA656F">
        <w:rPr>
          <w:color w:val="000000"/>
          <w:sz w:val="28"/>
          <w:szCs w:val="28"/>
        </w:rPr>
        <w:t xml:space="preserve">каналы сверлят после начала </w:t>
      </w:r>
      <w:proofErr w:type="spellStart"/>
      <w:r w:rsidRPr="00BA656F">
        <w:rPr>
          <w:color w:val="000000"/>
          <w:sz w:val="28"/>
          <w:szCs w:val="28"/>
        </w:rPr>
        <w:t>сокодвижения</w:t>
      </w:r>
      <w:proofErr w:type="spellEnd"/>
      <w:r w:rsidRPr="00BA656F">
        <w:rPr>
          <w:color w:val="000000"/>
          <w:sz w:val="28"/>
          <w:szCs w:val="28"/>
        </w:rPr>
        <w:t>, определяемого уколом ш</w:t>
      </w:r>
      <w:r w:rsidRPr="00BA656F">
        <w:rPr>
          <w:color w:val="000000"/>
          <w:sz w:val="28"/>
          <w:szCs w:val="28"/>
        </w:rPr>
        <w:t>и</w:t>
      </w:r>
      <w:r w:rsidRPr="00BA656F">
        <w:rPr>
          <w:color w:val="000000"/>
          <w:sz w:val="28"/>
          <w:szCs w:val="28"/>
        </w:rPr>
        <w:t>ла в ствол дерева. Каналы высверливаются с некоторым уклоном вниз для лучшего стока сока. Диаметр канала один сантиметр, глубина - два-три са</w:t>
      </w:r>
      <w:r w:rsidRPr="00BA656F">
        <w:rPr>
          <w:color w:val="000000"/>
          <w:sz w:val="28"/>
          <w:szCs w:val="28"/>
        </w:rPr>
        <w:t>н</w:t>
      </w:r>
      <w:r w:rsidRPr="00BA656F">
        <w:rPr>
          <w:color w:val="000000"/>
          <w:sz w:val="28"/>
          <w:szCs w:val="28"/>
        </w:rPr>
        <w:t>тиметра без учета толщины коры;</w:t>
      </w:r>
    </w:p>
    <w:p w:rsidR="00BA656F" w:rsidRPr="00BA656F" w:rsidRDefault="00BA656F" w:rsidP="00BA656F">
      <w:pPr>
        <w:pStyle w:val="1"/>
        <w:ind w:firstLine="580"/>
        <w:jc w:val="both"/>
        <w:rPr>
          <w:sz w:val="28"/>
          <w:szCs w:val="28"/>
        </w:rPr>
      </w:pPr>
      <w:r w:rsidRPr="00BA656F">
        <w:rPr>
          <w:color w:val="000000"/>
          <w:sz w:val="28"/>
          <w:szCs w:val="28"/>
        </w:rPr>
        <w:t xml:space="preserve">под подготовленным отверстием для стока сока вставляется желобок. Под желобками устанавливаются </w:t>
      </w:r>
      <w:proofErr w:type="spellStart"/>
      <w:r w:rsidRPr="00BA656F">
        <w:rPr>
          <w:color w:val="000000"/>
          <w:sz w:val="28"/>
          <w:szCs w:val="28"/>
        </w:rPr>
        <w:t>сокосборники</w:t>
      </w:r>
      <w:proofErr w:type="spellEnd"/>
      <w:r w:rsidRPr="00BA656F">
        <w:rPr>
          <w:color w:val="000000"/>
          <w:sz w:val="28"/>
          <w:szCs w:val="28"/>
        </w:rPr>
        <w:t xml:space="preserve"> (стеклянные или эмалир</w:t>
      </w:r>
      <w:r w:rsidRPr="00BA656F">
        <w:rPr>
          <w:color w:val="000000"/>
          <w:sz w:val="28"/>
          <w:szCs w:val="28"/>
        </w:rPr>
        <w:t>о</w:t>
      </w:r>
      <w:r w:rsidRPr="00BA656F">
        <w:rPr>
          <w:color w:val="000000"/>
          <w:sz w:val="28"/>
          <w:szCs w:val="28"/>
        </w:rPr>
        <w:t>ванные емкости, полиэтиленовые мешки).</w:t>
      </w:r>
    </w:p>
    <w:p w:rsidR="00BA656F" w:rsidRPr="00BA656F" w:rsidRDefault="00BA656F" w:rsidP="00BA656F">
      <w:pPr>
        <w:pStyle w:val="1"/>
        <w:spacing w:after="200"/>
        <w:ind w:firstLine="580"/>
        <w:jc w:val="both"/>
        <w:rPr>
          <w:sz w:val="28"/>
          <w:szCs w:val="28"/>
        </w:rPr>
      </w:pPr>
      <w:r w:rsidRPr="00BA656F">
        <w:rPr>
          <w:color w:val="000000"/>
          <w:sz w:val="28"/>
          <w:szCs w:val="28"/>
        </w:rPr>
        <w:t>При заготовке древесных соков допускается вместо сверления подсо</w:t>
      </w:r>
      <w:r w:rsidRPr="00BA656F">
        <w:rPr>
          <w:color w:val="000000"/>
          <w:sz w:val="28"/>
          <w:szCs w:val="28"/>
        </w:rPr>
        <w:t>ч</w:t>
      </w:r>
      <w:r w:rsidRPr="00BA656F">
        <w:rPr>
          <w:color w:val="000000"/>
          <w:sz w:val="28"/>
          <w:szCs w:val="28"/>
        </w:rPr>
        <w:t>ных отверстий пропиливание бензопилой без снятия коры. Пропил предста</w:t>
      </w:r>
      <w:r w:rsidRPr="00BA656F">
        <w:rPr>
          <w:color w:val="000000"/>
          <w:sz w:val="28"/>
          <w:szCs w:val="28"/>
        </w:rPr>
        <w:t>в</w:t>
      </w:r>
      <w:r w:rsidRPr="00BA656F">
        <w:rPr>
          <w:color w:val="000000"/>
          <w:sz w:val="28"/>
          <w:szCs w:val="28"/>
        </w:rPr>
        <w:t>ляет собой косой срез под углом не более 30° от вертикальной оси, длиной не более 12 см и глубиной не более 4 см без учета толщины коры. Под проп</w:t>
      </w:r>
      <w:r w:rsidRPr="00BA656F">
        <w:rPr>
          <w:color w:val="000000"/>
          <w:sz w:val="28"/>
          <w:szCs w:val="28"/>
        </w:rPr>
        <w:t>и</w:t>
      </w:r>
      <w:r w:rsidRPr="00BA656F">
        <w:rPr>
          <w:color w:val="000000"/>
          <w:sz w:val="28"/>
          <w:szCs w:val="28"/>
        </w:rPr>
        <w:t>лом для стока сока вставляется желобок.</w:t>
      </w:r>
    </w:p>
    <w:p w:rsidR="00BA656F" w:rsidRPr="00BA656F" w:rsidRDefault="00BA656F" w:rsidP="00BA656F">
      <w:pPr>
        <w:pStyle w:val="1"/>
        <w:ind w:firstLine="580"/>
        <w:jc w:val="both"/>
        <w:rPr>
          <w:sz w:val="28"/>
          <w:szCs w:val="28"/>
        </w:rPr>
      </w:pPr>
      <w:r w:rsidRPr="00BA656F">
        <w:rPr>
          <w:color w:val="000000"/>
          <w:sz w:val="28"/>
          <w:szCs w:val="28"/>
        </w:rPr>
        <w:t>В комлевой части отобранных в подсочку деревьев на высоте 35-50 са</w:t>
      </w:r>
      <w:r w:rsidRPr="00BA656F">
        <w:rPr>
          <w:color w:val="000000"/>
          <w:sz w:val="28"/>
          <w:szCs w:val="28"/>
        </w:rPr>
        <w:t>н</w:t>
      </w:r>
      <w:r w:rsidRPr="00BA656F">
        <w:rPr>
          <w:color w:val="000000"/>
          <w:sz w:val="28"/>
          <w:szCs w:val="28"/>
        </w:rPr>
        <w:t>тиметров от уровня земли намечают расположение надрезов в зависимости от диаметра дерева:</w:t>
      </w:r>
    </w:p>
    <w:p w:rsidR="00BA656F" w:rsidRPr="00BA656F" w:rsidRDefault="00BA656F" w:rsidP="00BA656F">
      <w:pPr>
        <w:pStyle w:val="1"/>
        <w:ind w:firstLine="580"/>
        <w:jc w:val="both"/>
        <w:rPr>
          <w:sz w:val="28"/>
          <w:szCs w:val="28"/>
        </w:rPr>
      </w:pPr>
      <w:r w:rsidRPr="00BA656F">
        <w:rPr>
          <w:color w:val="000000"/>
          <w:sz w:val="28"/>
          <w:szCs w:val="28"/>
        </w:rPr>
        <w:t>при диаметре 20-34 сантиметра - один пропил;</w:t>
      </w:r>
    </w:p>
    <w:p w:rsidR="00BA656F" w:rsidRPr="00BA656F" w:rsidRDefault="00BA656F" w:rsidP="00BA656F">
      <w:pPr>
        <w:pStyle w:val="1"/>
        <w:ind w:firstLine="580"/>
        <w:jc w:val="both"/>
        <w:rPr>
          <w:sz w:val="28"/>
          <w:szCs w:val="28"/>
        </w:rPr>
      </w:pPr>
      <w:r w:rsidRPr="00BA656F">
        <w:rPr>
          <w:color w:val="000000"/>
          <w:sz w:val="28"/>
          <w:szCs w:val="28"/>
        </w:rPr>
        <w:t>при диаметре свыше 34 сантиметров - не более двух пропилов с расст</w:t>
      </w:r>
      <w:r w:rsidRPr="00BA656F">
        <w:rPr>
          <w:color w:val="000000"/>
          <w:sz w:val="28"/>
          <w:szCs w:val="28"/>
        </w:rPr>
        <w:t>о</w:t>
      </w:r>
      <w:r w:rsidRPr="00BA656F">
        <w:rPr>
          <w:color w:val="000000"/>
          <w:sz w:val="28"/>
          <w:szCs w:val="28"/>
        </w:rPr>
        <w:lastRenderedPageBreak/>
        <w:t>янием между ними по горизонтальной плоскости 8-15 сантиметров.</w:t>
      </w:r>
    </w:p>
    <w:p w:rsidR="00BA656F" w:rsidRPr="00BA656F" w:rsidRDefault="00BA656F" w:rsidP="00BA656F">
      <w:pPr>
        <w:pStyle w:val="1"/>
        <w:ind w:firstLine="580"/>
        <w:jc w:val="both"/>
        <w:rPr>
          <w:sz w:val="28"/>
          <w:szCs w:val="28"/>
        </w:rPr>
      </w:pPr>
      <w:r w:rsidRPr="00BA656F">
        <w:rPr>
          <w:color w:val="000000"/>
          <w:sz w:val="28"/>
          <w:szCs w:val="28"/>
        </w:rPr>
        <w:t>В год рубки допускается превышение диаметра отверстий, длины и гл</w:t>
      </w:r>
      <w:r w:rsidRPr="00BA656F">
        <w:rPr>
          <w:color w:val="000000"/>
          <w:sz w:val="28"/>
          <w:szCs w:val="28"/>
        </w:rPr>
        <w:t>у</w:t>
      </w:r>
      <w:r w:rsidRPr="00BA656F">
        <w:rPr>
          <w:color w:val="000000"/>
          <w:sz w:val="28"/>
          <w:szCs w:val="28"/>
        </w:rPr>
        <w:t>бины пропила.</w:t>
      </w:r>
    </w:p>
    <w:p w:rsidR="00BA656F" w:rsidRPr="00BA656F" w:rsidRDefault="00B85CC5" w:rsidP="00B85CC5">
      <w:pPr>
        <w:pStyle w:val="1"/>
        <w:ind w:firstLine="0"/>
        <w:jc w:val="both"/>
        <w:rPr>
          <w:sz w:val="28"/>
          <w:szCs w:val="28"/>
        </w:rPr>
      </w:pPr>
      <w:bookmarkStart w:id="2" w:name="bookmark23"/>
      <w:bookmarkEnd w:id="2"/>
      <w:r>
        <w:rPr>
          <w:color w:val="000000"/>
          <w:sz w:val="28"/>
          <w:szCs w:val="28"/>
        </w:rPr>
        <w:tab/>
      </w:r>
      <w:r w:rsidR="00BA656F" w:rsidRPr="00BA656F">
        <w:rPr>
          <w:color w:val="000000"/>
          <w:sz w:val="28"/>
          <w:szCs w:val="28"/>
        </w:rPr>
        <w:t>Во второй половине сезона заготовки древесных соков деревянной л</w:t>
      </w:r>
      <w:r w:rsidR="00BA656F" w:rsidRPr="00BA656F">
        <w:rPr>
          <w:color w:val="000000"/>
          <w:sz w:val="28"/>
          <w:szCs w:val="28"/>
        </w:rPr>
        <w:t>о</w:t>
      </w:r>
      <w:r w:rsidR="00BA656F" w:rsidRPr="00BA656F">
        <w:rPr>
          <w:color w:val="000000"/>
          <w:sz w:val="28"/>
          <w:szCs w:val="28"/>
        </w:rPr>
        <w:t>паточкой удаляется жировой гриб вдоль буровых каналов в виде белой или розовой пены.</w:t>
      </w:r>
    </w:p>
    <w:p w:rsidR="00BA656F" w:rsidRPr="00BA656F" w:rsidRDefault="005A4513" w:rsidP="005A4513">
      <w:pPr>
        <w:pStyle w:val="1"/>
        <w:ind w:firstLine="0"/>
        <w:jc w:val="both"/>
        <w:rPr>
          <w:sz w:val="28"/>
          <w:szCs w:val="28"/>
        </w:rPr>
      </w:pPr>
      <w:bookmarkStart w:id="3" w:name="bookmark24"/>
      <w:bookmarkEnd w:id="3"/>
      <w:r>
        <w:rPr>
          <w:color w:val="000000"/>
          <w:sz w:val="28"/>
          <w:szCs w:val="28"/>
        </w:rPr>
        <w:tab/>
      </w:r>
      <w:r w:rsidR="00BA656F" w:rsidRPr="00BA656F">
        <w:rPr>
          <w:color w:val="000000"/>
          <w:sz w:val="28"/>
          <w:szCs w:val="28"/>
        </w:rPr>
        <w:t xml:space="preserve">Древесный сок собирают по мере наполнения </w:t>
      </w:r>
      <w:proofErr w:type="spellStart"/>
      <w:r w:rsidR="00BA656F" w:rsidRPr="00BA656F">
        <w:rPr>
          <w:color w:val="000000"/>
          <w:sz w:val="28"/>
          <w:szCs w:val="28"/>
        </w:rPr>
        <w:t>сокосборников</w:t>
      </w:r>
      <w:proofErr w:type="spellEnd"/>
      <w:r w:rsidR="00BA656F" w:rsidRPr="00BA656F">
        <w:rPr>
          <w:color w:val="000000"/>
          <w:sz w:val="28"/>
          <w:szCs w:val="28"/>
        </w:rPr>
        <w:t>, но не реже одного раза в сутки.</w:t>
      </w:r>
    </w:p>
    <w:p w:rsidR="00BA656F" w:rsidRPr="00BA656F" w:rsidRDefault="005A4513" w:rsidP="005A4513">
      <w:pPr>
        <w:pStyle w:val="1"/>
        <w:ind w:firstLine="0"/>
        <w:jc w:val="both"/>
        <w:rPr>
          <w:sz w:val="28"/>
          <w:szCs w:val="28"/>
        </w:rPr>
      </w:pPr>
      <w:bookmarkStart w:id="4" w:name="bookmark25"/>
      <w:bookmarkEnd w:id="4"/>
      <w:r>
        <w:rPr>
          <w:color w:val="000000"/>
          <w:sz w:val="28"/>
          <w:szCs w:val="28"/>
        </w:rPr>
        <w:tab/>
      </w:r>
      <w:r w:rsidR="00BA656F" w:rsidRPr="00BA656F">
        <w:rPr>
          <w:color w:val="000000"/>
          <w:sz w:val="28"/>
          <w:szCs w:val="28"/>
        </w:rPr>
        <w:t>После окончания сезона заготовки древесных соков желобки снимаю</w:t>
      </w:r>
      <w:r w:rsidR="00BA656F" w:rsidRPr="00BA656F">
        <w:rPr>
          <w:color w:val="000000"/>
          <w:sz w:val="28"/>
          <w:szCs w:val="28"/>
        </w:rPr>
        <w:t>т</w:t>
      </w:r>
      <w:r w:rsidR="00BA656F" w:rsidRPr="00BA656F">
        <w:rPr>
          <w:color w:val="000000"/>
          <w:sz w:val="28"/>
          <w:szCs w:val="28"/>
        </w:rPr>
        <w:t>ся, а отверстия закрываются деревянной пробкой. Отверстия и срезы замаз</w:t>
      </w:r>
      <w:r w:rsidR="00BA656F" w:rsidRPr="00BA656F">
        <w:rPr>
          <w:color w:val="000000"/>
          <w:sz w:val="28"/>
          <w:szCs w:val="28"/>
        </w:rPr>
        <w:t>ы</w:t>
      </w:r>
      <w:r w:rsidR="00BA656F" w:rsidRPr="00BA656F">
        <w:rPr>
          <w:color w:val="000000"/>
          <w:sz w:val="28"/>
          <w:szCs w:val="28"/>
        </w:rPr>
        <w:t>ваются варом, садовой мазью, глиной с известью или живицей, содержащей пятнадцать-двадцать процентов древесного угля, для профилактики пред</w:t>
      </w:r>
      <w:r w:rsidR="00BA656F" w:rsidRPr="00BA656F">
        <w:rPr>
          <w:color w:val="000000"/>
          <w:sz w:val="28"/>
          <w:szCs w:val="28"/>
        </w:rPr>
        <w:t>у</w:t>
      </w:r>
      <w:r w:rsidR="00BA656F" w:rsidRPr="00BA656F">
        <w:rPr>
          <w:color w:val="000000"/>
          <w:sz w:val="28"/>
          <w:szCs w:val="28"/>
        </w:rPr>
        <w:t>преждения заболевания деревьев.</w:t>
      </w:r>
    </w:p>
    <w:p w:rsidR="00BA656F" w:rsidRPr="00BA656F" w:rsidRDefault="00BA656F" w:rsidP="00BA656F">
      <w:pPr>
        <w:pStyle w:val="1"/>
        <w:spacing w:after="200"/>
        <w:ind w:firstLine="580"/>
        <w:jc w:val="both"/>
        <w:rPr>
          <w:sz w:val="28"/>
          <w:szCs w:val="28"/>
        </w:rPr>
      </w:pPr>
      <w:r w:rsidRPr="00BA656F">
        <w:rPr>
          <w:color w:val="000000"/>
          <w:sz w:val="28"/>
          <w:szCs w:val="28"/>
        </w:rPr>
        <w:t>В следующий сезон заготовки древесных соков новый пропил либо о</w:t>
      </w:r>
      <w:r w:rsidRPr="00BA656F">
        <w:rPr>
          <w:color w:val="000000"/>
          <w:sz w:val="28"/>
          <w:szCs w:val="28"/>
        </w:rPr>
        <w:t>т</w:t>
      </w:r>
      <w:r w:rsidRPr="00BA656F">
        <w:rPr>
          <w:color w:val="000000"/>
          <w:sz w:val="28"/>
          <w:szCs w:val="28"/>
        </w:rPr>
        <w:t>верстие располагается на расстоянии не менее 20 сантиметров от прошлого</w:t>
      </w:r>
      <w:r w:rsidRPr="00BA656F">
        <w:rPr>
          <w:color w:val="000000"/>
          <w:sz w:val="28"/>
          <w:szCs w:val="28"/>
        </w:rPr>
        <w:t>д</w:t>
      </w:r>
      <w:r w:rsidRPr="00BA656F">
        <w:rPr>
          <w:color w:val="000000"/>
          <w:sz w:val="28"/>
          <w:szCs w:val="28"/>
        </w:rPr>
        <w:t>него пропила, отверстия.</w:t>
      </w:r>
    </w:p>
    <w:p w:rsidR="00C60DDF" w:rsidRDefault="00C60DDF">
      <w:pPr>
        <w:rPr>
          <w:rFonts w:ascii="Times New Roman" w:hAnsi="Times New Roman" w:cs="Times New Roman"/>
          <w:sz w:val="28"/>
          <w:szCs w:val="28"/>
        </w:rPr>
      </w:pPr>
    </w:p>
    <w:p w:rsidR="003A29B8" w:rsidRDefault="003A29B8">
      <w:pPr>
        <w:rPr>
          <w:rFonts w:ascii="Times New Roman" w:hAnsi="Times New Roman" w:cs="Times New Roman"/>
          <w:sz w:val="28"/>
          <w:szCs w:val="28"/>
        </w:rPr>
      </w:pPr>
    </w:p>
    <w:p w:rsidR="003A29B8" w:rsidRDefault="003A29B8">
      <w:pPr>
        <w:rPr>
          <w:rFonts w:ascii="Times New Roman" w:hAnsi="Times New Roman" w:cs="Times New Roman"/>
          <w:sz w:val="28"/>
          <w:szCs w:val="28"/>
        </w:rPr>
      </w:pPr>
    </w:p>
    <w:p w:rsidR="003A29B8" w:rsidRDefault="003A29B8">
      <w:pPr>
        <w:rPr>
          <w:rFonts w:ascii="Times New Roman" w:hAnsi="Times New Roman" w:cs="Times New Roman"/>
          <w:sz w:val="28"/>
          <w:szCs w:val="28"/>
        </w:rPr>
      </w:pPr>
    </w:p>
    <w:p w:rsidR="003A29B8" w:rsidRDefault="003A29B8">
      <w:pPr>
        <w:rPr>
          <w:rFonts w:ascii="Times New Roman" w:hAnsi="Times New Roman" w:cs="Times New Roman"/>
          <w:sz w:val="28"/>
          <w:szCs w:val="28"/>
        </w:rPr>
      </w:pPr>
    </w:p>
    <w:p w:rsidR="003A29B8" w:rsidRDefault="003A29B8">
      <w:pPr>
        <w:rPr>
          <w:rFonts w:ascii="Times New Roman" w:hAnsi="Times New Roman" w:cs="Times New Roman"/>
          <w:sz w:val="28"/>
          <w:szCs w:val="28"/>
        </w:rPr>
      </w:pPr>
    </w:p>
    <w:p w:rsidR="003A29B8" w:rsidRDefault="003A29B8">
      <w:pPr>
        <w:rPr>
          <w:rFonts w:ascii="Times New Roman" w:hAnsi="Times New Roman" w:cs="Times New Roman"/>
          <w:sz w:val="28"/>
          <w:szCs w:val="28"/>
        </w:rPr>
      </w:pPr>
    </w:p>
    <w:p w:rsidR="003A29B8" w:rsidRDefault="003A29B8">
      <w:pPr>
        <w:rPr>
          <w:rFonts w:ascii="Times New Roman" w:hAnsi="Times New Roman" w:cs="Times New Roman"/>
          <w:sz w:val="28"/>
          <w:szCs w:val="28"/>
        </w:rPr>
      </w:pPr>
    </w:p>
    <w:p w:rsidR="003A29B8" w:rsidRDefault="003A29B8">
      <w:pPr>
        <w:rPr>
          <w:rFonts w:ascii="Times New Roman" w:hAnsi="Times New Roman" w:cs="Times New Roman"/>
          <w:sz w:val="28"/>
          <w:szCs w:val="28"/>
        </w:rPr>
      </w:pPr>
    </w:p>
    <w:p w:rsidR="003A29B8" w:rsidRDefault="003A29B8">
      <w:pPr>
        <w:rPr>
          <w:rFonts w:ascii="Times New Roman" w:hAnsi="Times New Roman" w:cs="Times New Roman"/>
          <w:sz w:val="28"/>
          <w:szCs w:val="28"/>
        </w:rPr>
      </w:pPr>
    </w:p>
    <w:p w:rsidR="003A29B8" w:rsidRDefault="003A29B8">
      <w:pPr>
        <w:rPr>
          <w:rFonts w:ascii="Times New Roman" w:hAnsi="Times New Roman" w:cs="Times New Roman"/>
          <w:sz w:val="28"/>
          <w:szCs w:val="28"/>
        </w:rPr>
      </w:pPr>
    </w:p>
    <w:p w:rsidR="003A29B8" w:rsidRDefault="003A29B8">
      <w:pPr>
        <w:rPr>
          <w:rFonts w:ascii="Times New Roman" w:hAnsi="Times New Roman" w:cs="Times New Roman"/>
          <w:sz w:val="28"/>
          <w:szCs w:val="28"/>
        </w:rPr>
      </w:pPr>
    </w:p>
    <w:p w:rsidR="003A29B8" w:rsidRDefault="003A29B8">
      <w:pPr>
        <w:rPr>
          <w:rFonts w:ascii="Times New Roman" w:hAnsi="Times New Roman" w:cs="Times New Roman"/>
          <w:sz w:val="28"/>
          <w:szCs w:val="28"/>
        </w:rPr>
      </w:pPr>
    </w:p>
    <w:p w:rsidR="003A29B8" w:rsidRDefault="003A29B8">
      <w:pPr>
        <w:rPr>
          <w:rFonts w:ascii="Times New Roman" w:hAnsi="Times New Roman" w:cs="Times New Roman"/>
          <w:sz w:val="28"/>
          <w:szCs w:val="28"/>
        </w:rPr>
      </w:pPr>
    </w:p>
    <w:p w:rsidR="003A29B8" w:rsidRDefault="003A29B8">
      <w:pPr>
        <w:rPr>
          <w:rFonts w:ascii="Times New Roman" w:hAnsi="Times New Roman" w:cs="Times New Roman"/>
          <w:sz w:val="28"/>
          <w:szCs w:val="28"/>
        </w:rPr>
      </w:pPr>
    </w:p>
    <w:p w:rsidR="003A29B8" w:rsidRDefault="003A29B8">
      <w:pPr>
        <w:rPr>
          <w:rFonts w:ascii="Times New Roman" w:hAnsi="Times New Roman" w:cs="Times New Roman"/>
          <w:sz w:val="28"/>
          <w:szCs w:val="28"/>
        </w:rPr>
      </w:pPr>
    </w:p>
    <w:p w:rsidR="00D61563" w:rsidRDefault="00D61563">
      <w:pPr>
        <w:rPr>
          <w:rFonts w:ascii="Times New Roman" w:hAnsi="Times New Roman" w:cs="Times New Roman"/>
          <w:sz w:val="28"/>
          <w:szCs w:val="28"/>
        </w:rPr>
      </w:pPr>
    </w:p>
    <w:p w:rsidR="003A29B8" w:rsidRPr="00B85CC5" w:rsidRDefault="003A29B8" w:rsidP="003A29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CC5">
        <w:rPr>
          <w:rFonts w:ascii="Times New Roman" w:hAnsi="Times New Roman" w:cs="Times New Roman"/>
          <w:b/>
          <w:sz w:val="28"/>
          <w:szCs w:val="28"/>
        </w:rPr>
        <w:lastRenderedPageBreak/>
        <w:t>Перечень участков лесного фонда,</w:t>
      </w:r>
    </w:p>
    <w:p w:rsidR="003A29B8" w:rsidRPr="00B85CC5" w:rsidRDefault="003A29B8" w:rsidP="003A29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CC5">
        <w:rPr>
          <w:rFonts w:ascii="Times New Roman" w:hAnsi="Times New Roman" w:cs="Times New Roman"/>
          <w:b/>
          <w:sz w:val="28"/>
          <w:szCs w:val="28"/>
        </w:rPr>
        <w:t xml:space="preserve"> определенных для заготовки древесных соков в 202</w:t>
      </w:r>
      <w:r w:rsidR="00AB2329">
        <w:rPr>
          <w:rFonts w:ascii="Times New Roman" w:hAnsi="Times New Roman" w:cs="Times New Roman"/>
          <w:b/>
          <w:sz w:val="28"/>
          <w:szCs w:val="28"/>
        </w:rPr>
        <w:t>5</w:t>
      </w:r>
      <w:r w:rsidRPr="00B85CC5"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 w:rsidR="003A29B8" w:rsidRPr="00B85CC5" w:rsidRDefault="003A29B8" w:rsidP="003A29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CC5">
        <w:rPr>
          <w:rFonts w:ascii="Times New Roman" w:hAnsi="Times New Roman" w:cs="Times New Roman"/>
          <w:b/>
          <w:sz w:val="28"/>
          <w:szCs w:val="28"/>
        </w:rPr>
        <w:t>на территории Телеханского лесхоза</w:t>
      </w:r>
    </w:p>
    <w:tbl>
      <w:tblPr>
        <w:tblStyle w:val="a8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4"/>
        <w:gridCol w:w="2633"/>
        <w:gridCol w:w="3152"/>
        <w:gridCol w:w="1276"/>
        <w:gridCol w:w="1418"/>
        <w:gridCol w:w="850"/>
      </w:tblGrid>
      <w:tr w:rsidR="003A29B8" w:rsidTr="00351CD6">
        <w:tc>
          <w:tcPr>
            <w:tcW w:w="594" w:type="dxa"/>
          </w:tcPr>
          <w:p w:rsidR="003A29B8" w:rsidRDefault="003A29B8" w:rsidP="00DE7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33" w:type="dxa"/>
          </w:tcPr>
          <w:p w:rsidR="00754103" w:rsidRDefault="003A29B8" w:rsidP="00DE7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3A29B8" w:rsidRDefault="003A29B8" w:rsidP="00DE7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лесничества</w:t>
            </w:r>
          </w:p>
        </w:tc>
        <w:tc>
          <w:tcPr>
            <w:tcW w:w="3152" w:type="dxa"/>
          </w:tcPr>
          <w:p w:rsidR="003A29B8" w:rsidRDefault="003A29B8" w:rsidP="00DE7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министративного 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лесничества</w:t>
            </w:r>
          </w:p>
          <w:p w:rsidR="003A29B8" w:rsidRDefault="003A29B8" w:rsidP="00DE7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A29B8" w:rsidRDefault="003A29B8" w:rsidP="00DE7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лесного квартала</w:t>
            </w:r>
          </w:p>
        </w:tc>
        <w:tc>
          <w:tcPr>
            <w:tcW w:w="1418" w:type="dxa"/>
          </w:tcPr>
          <w:p w:rsidR="003A29B8" w:rsidRDefault="003A29B8" w:rsidP="00DE7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таксац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онного выдела</w:t>
            </w:r>
          </w:p>
        </w:tc>
        <w:tc>
          <w:tcPr>
            <w:tcW w:w="850" w:type="dxa"/>
          </w:tcPr>
          <w:p w:rsidR="003A29B8" w:rsidRDefault="003A29B8" w:rsidP="00DE7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</w:tr>
      <w:tr w:rsidR="003A29B8" w:rsidTr="00351CD6">
        <w:tc>
          <w:tcPr>
            <w:tcW w:w="594" w:type="dxa"/>
          </w:tcPr>
          <w:p w:rsidR="003A29B8" w:rsidRDefault="003A29B8" w:rsidP="00DE7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3A29B8" w:rsidRDefault="003A29B8" w:rsidP="00DE7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Бобриковское</w:t>
            </w:r>
          </w:p>
        </w:tc>
        <w:tc>
          <w:tcPr>
            <w:tcW w:w="3152" w:type="dxa"/>
          </w:tcPr>
          <w:p w:rsidR="003A29B8" w:rsidRDefault="003A29B8" w:rsidP="00BB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B71F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="00BB71FA">
              <w:rPr>
                <w:rFonts w:ascii="Times New Roman" w:hAnsi="Times New Roman" w:cs="Times New Roman"/>
                <w:sz w:val="28"/>
                <w:szCs w:val="28"/>
              </w:rPr>
              <w:t>есная</w:t>
            </w:r>
            <w:proofErr w:type="spellEnd"/>
            <w:r w:rsidR="00BB71FA">
              <w:rPr>
                <w:rFonts w:ascii="Times New Roman" w:hAnsi="Times New Roman" w:cs="Times New Roman"/>
                <w:sz w:val="28"/>
                <w:szCs w:val="28"/>
              </w:rPr>
              <w:t xml:space="preserve">,  д.9 </w:t>
            </w:r>
            <w:proofErr w:type="spellStart"/>
            <w:r w:rsidR="00BB71FA">
              <w:rPr>
                <w:rFonts w:ascii="Times New Roman" w:hAnsi="Times New Roman" w:cs="Times New Roman"/>
                <w:sz w:val="28"/>
                <w:szCs w:val="28"/>
              </w:rPr>
              <w:t>д.Плоскинь</w:t>
            </w:r>
            <w:proofErr w:type="spellEnd"/>
            <w:r w:rsidR="00BB71FA">
              <w:rPr>
                <w:rFonts w:ascii="Times New Roman" w:hAnsi="Times New Roman" w:cs="Times New Roman"/>
                <w:sz w:val="28"/>
                <w:szCs w:val="28"/>
              </w:rPr>
              <w:t xml:space="preserve"> Пинского района</w:t>
            </w:r>
          </w:p>
        </w:tc>
        <w:tc>
          <w:tcPr>
            <w:tcW w:w="1276" w:type="dxa"/>
          </w:tcPr>
          <w:p w:rsidR="003A29B8" w:rsidRPr="006E4FE3" w:rsidRDefault="006E4FE3" w:rsidP="0025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E3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  <w:p w:rsidR="00D61563" w:rsidRPr="006E4FE3" w:rsidRDefault="00D61563" w:rsidP="0025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E3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418" w:type="dxa"/>
          </w:tcPr>
          <w:p w:rsidR="003A29B8" w:rsidRPr="006E4FE3" w:rsidRDefault="006E4FE3" w:rsidP="0025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E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D61563" w:rsidRPr="006E4FE3" w:rsidRDefault="00D61563" w:rsidP="0025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E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3A29B8" w:rsidRPr="006E4FE3" w:rsidRDefault="00D61563" w:rsidP="0025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E3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6E4FE3" w:rsidRPr="006E4F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61563" w:rsidRPr="006E4FE3" w:rsidRDefault="00D61563" w:rsidP="0025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E3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3A29B8" w:rsidTr="00351CD6">
        <w:tc>
          <w:tcPr>
            <w:tcW w:w="594" w:type="dxa"/>
          </w:tcPr>
          <w:p w:rsidR="003A29B8" w:rsidRDefault="003A29B8" w:rsidP="00DE7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3" w:type="dxa"/>
          </w:tcPr>
          <w:p w:rsidR="003A29B8" w:rsidRDefault="003A29B8" w:rsidP="00DE7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Вульковское</w:t>
            </w:r>
          </w:p>
        </w:tc>
        <w:tc>
          <w:tcPr>
            <w:tcW w:w="3152" w:type="dxa"/>
          </w:tcPr>
          <w:p w:rsidR="003A29B8" w:rsidRDefault="00BB71FA" w:rsidP="00DE7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A29B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="003A29B8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="003A29B8">
              <w:rPr>
                <w:rFonts w:ascii="Times New Roman" w:hAnsi="Times New Roman" w:cs="Times New Roman"/>
                <w:sz w:val="28"/>
                <w:szCs w:val="28"/>
              </w:rPr>
              <w:t>садьба</w:t>
            </w:r>
            <w:proofErr w:type="spellEnd"/>
            <w:r w:rsidR="003A29B8">
              <w:rPr>
                <w:rFonts w:ascii="Times New Roman" w:hAnsi="Times New Roman" w:cs="Times New Roman"/>
                <w:sz w:val="28"/>
                <w:szCs w:val="28"/>
              </w:rPr>
              <w:t xml:space="preserve"> лесхоза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8А,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г.п.Телеханы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цевичского района  </w:t>
            </w:r>
          </w:p>
        </w:tc>
        <w:tc>
          <w:tcPr>
            <w:tcW w:w="1276" w:type="dxa"/>
          </w:tcPr>
          <w:p w:rsidR="003A29B8" w:rsidRPr="006E4FE3" w:rsidRDefault="006E4FE3" w:rsidP="0025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E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2525E9" w:rsidRPr="006E4FE3" w:rsidRDefault="002525E9" w:rsidP="0025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E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:rsidR="003A29B8" w:rsidRPr="006E4FE3" w:rsidRDefault="006E4FE3" w:rsidP="0025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E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2525E9" w:rsidRPr="006E4FE3" w:rsidRDefault="002525E9" w:rsidP="0025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E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3A29B8" w:rsidRPr="006E4FE3" w:rsidRDefault="006E4FE3" w:rsidP="0025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E3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  <w:p w:rsidR="002525E9" w:rsidRPr="006E4FE3" w:rsidRDefault="002525E9" w:rsidP="0025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E3"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</w:tr>
      <w:tr w:rsidR="003A29B8" w:rsidTr="00351CD6">
        <w:tc>
          <w:tcPr>
            <w:tcW w:w="594" w:type="dxa"/>
          </w:tcPr>
          <w:p w:rsidR="003A29B8" w:rsidRDefault="003A29B8" w:rsidP="00DE7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33" w:type="dxa"/>
          </w:tcPr>
          <w:p w:rsidR="003A29B8" w:rsidRDefault="003A29B8" w:rsidP="00DE7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Доброславское</w:t>
            </w:r>
          </w:p>
        </w:tc>
        <w:tc>
          <w:tcPr>
            <w:tcW w:w="3152" w:type="dxa"/>
          </w:tcPr>
          <w:p w:rsidR="00351CD6" w:rsidRDefault="00BB71FA" w:rsidP="00DE7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лимука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10, </w:t>
            </w:r>
          </w:p>
          <w:p w:rsidR="003A29B8" w:rsidRDefault="00BB71FA" w:rsidP="00DE7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Доброславка Пинск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района</w:t>
            </w:r>
          </w:p>
        </w:tc>
        <w:tc>
          <w:tcPr>
            <w:tcW w:w="1276" w:type="dxa"/>
          </w:tcPr>
          <w:p w:rsidR="003A29B8" w:rsidRPr="006E4FE3" w:rsidRDefault="00A73185" w:rsidP="0025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E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A73185" w:rsidRPr="006E4FE3" w:rsidRDefault="00A73185" w:rsidP="0025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E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18" w:type="dxa"/>
          </w:tcPr>
          <w:p w:rsidR="003A29B8" w:rsidRPr="006E4FE3" w:rsidRDefault="00A73185" w:rsidP="0025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E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A73185" w:rsidRPr="006E4FE3" w:rsidRDefault="00A73185" w:rsidP="0025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A29B8" w:rsidRPr="006E4FE3" w:rsidRDefault="00A73185" w:rsidP="0025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E3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  <w:p w:rsidR="00A73185" w:rsidRPr="006E4FE3" w:rsidRDefault="00A73185" w:rsidP="0025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E3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3A29B8" w:rsidTr="00351CD6">
        <w:tc>
          <w:tcPr>
            <w:tcW w:w="594" w:type="dxa"/>
          </w:tcPr>
          <w:p w:rsidR="003A29B8" w:rsidRDefault="003A29B8" w:rsidP="00DE7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33" w:type="dxa"/>
          </w:tcPr>
          <w:p w:rsidR="003A29B8" w:rsidRDefault="003A29B8" w:rsidP="00DE7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Калининское</w:t>
            </w:r>
          </w:p>
        </w:tc>
        <w:tc>
          <w:tcPr>
            <w:tcW w:w="3152" w:type="dxa"/>
          </w:tcPr>
          <w:p w:rsidR="003A29B8" w:rsidRDefault="00BB71FA" w:rsidP="00DE7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Турнянская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3,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вятая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Воля Ивац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вичского района</w:t>
            </w:r>
          </w:p>
        </w:tc>
        <w:tc>
          <w:tcPr>
            <w:tcW w:w="1276" w:type="dxa"/>
          </w:tcPr>
          <w:p w:rsidR="002525E9" w:rsidRPr="006E4FE3" w:rsidRDefault="006E4FE3" w:rsidP="0025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E3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418" w:type="dxa"/>
          </w:tcPr>
          <w:p w:rsidR="002525E9" w:rsidRPr="006E4FE3" w:rsidRDefault="006E4FE3" w:rsidP="0025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E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0" w:type="dxa"/>
          </w:tcPr>
          <w:p w:rsidR="002525E9" w:rsidRPr="006E4FE3" w:rsidRDefault="006E4FE3" w:rsidP="0025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E3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3A29B8" w:rsidTr="00351CD6">
        <w:tc>
          <w:tcPr>
            <w:tcW w:w="594" w:type="dxa"/>
          </w:tcPr>
          <w:p w:rsidR="003A29B8" w:rsidRDefault="003A29B8" w:rsidP="00DE7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33" w:type="dxa"/>
          </w:tcPr>
          <w:p w:rsidR="003A29B8" w:rsidRDefault="003A29B8" w:rsidP="00DE7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Клетнянское</w:t>
            </w:r>
          </w:p>
        </w:tc>
        <w:tc>
          <w:tcPr>
            <w:tcW w:w="3152" w:type="dxa"/>
          </w:tcPr>
          <w:p w:rsidR="003A29B8" w:rsidRDefault="00BB71FA" w:rsidP="00DE7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Лесная, д. 3А,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Пинского района</w:t>
            </w:r>
          </w:p>
        </w:tc>
        <w:tc>
          <w:tcPr>
            <w:tcW w:w="1276" w:type="dxa"/>
          </w:tcPr>
          <w:p w:rsidR="00D61563" w:rsidRPr="006E4FE3" w:rsidRDefault="00D61563" w:rsidP="0025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E3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418" w:type="dxa"/>
          </w:tcPr>
          <w:p w:rsidR="00D61563" w:rsidRPr="006E4FE3" w:rsidRDefault="00D61563" w:rsidP="0025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E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D61563" w:rsidRPr="006E4FE3" w:rsidRDefault="00D61563" w:rsidP="0025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E3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3A29B8" w:rsidTr="00351CD6">
        <w:tc>
          <w:tcPr>
            <w:tcW w:w="594" w:type="dxa"/>
          </w:tcPr>
          <w:p w:rsidR="003A29B8" w:rsidRDefault="003A29B8" w:rsidP="00DE7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33" w:type="dxa"/>
          </w:tcPr>
          <w:p w:rsidR="003A29B8" w:rsidRDefault="003A29B8" w:rsidP="00DE7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Крайское опытно-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производствееное</w:t>
            </w:r>
            <w:proofErr w:type="spellEnd"/>
          </w:p>
        </w:tc>
        <w:tc>
          <w:tcPr>
            <w:tcW w:w="3152" w:type="dxa"/>
          </w:tcPr>
          <w:p w:rsidR="003A29B8" w:rsidRDefault="00BB71FA" w:rsidP="00DE7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Советская, д. 3А,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C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Ивацевичского района</w:t>
            </w:r>
          </w:p>
        </w:tc>
        <w:tc>
          <w:tcPr>
            <w:tcW w:w="1276" w:type="dxa"/>
          </w:tcPr>
          <w:p w:rsidR="002525E9" w:rsidRPr="006E4FE3" w:rsidRDefault="00D61563" w:rsidP="0025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E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6E4FE3" w:rsidRPr="006E4FE3" w:rsidRDefault="006E4FE3" w:rsidP="0025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E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6E4FE3" w:rsidRPr="006E4FE3" w:rsidRDefault="006E4FE3" w:rsidP="0025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525E9" w:rsidRPr="006E4FE3" w:rsidRDefault="00D61563" w:rsidP="0025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E3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:rsidR="006E4FE3" w:rsidRPr="006E4FE3" w:rsidRDefault="006E4FE3" w:rsidP="0025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2525E9" w:rsidRPr="006E4FE3" w:rsidRDefault="00D61563" w:rsidP="0025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E3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  <w:p w:rsidR="006E4FE3" w:rsidRPr="006E4FE3" w:rsidRDefault="006E4FE3" w:rsidP="0025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E3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  <w:tr w:rsidR="002525E9" w:rsidTr="00351CD6">
        <w:tc>
          <w:tcPr>
            <w:tcW w:w="594" w:type="dxa"/>
          </w:tcPr>
          <w:p w:rsidR="002525E9" w:rsidRDefault="002525E9" w:rsidP="00DE7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33" w:type="dxa"/>
          </w:tcPr>
          <w:p w:rsidR="002525E9" w:rsidRDefault="002525E9" w:rsidP="00DE7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Логишинское</w:t>
            </w:r>
          </w:p>
        </w:tc>
        <w:tc>
          <w:tcPr>
            <w:tcW w:w="3152" w:type="dxa"/>
          </w:tcPr>
          <w:p w:rsidR="002525E9" w:rsidRDefault="002525E9" w:rsidP="00BB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Советская, д. 48, </w:t>
            </w:r>
          </w:p>
          <w:p w:rsidR="002525E9" w:rsidRDefault="002525E9" w:rsidP="00BB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Логишин Пинского района</w:t>
            </w:r>
          </w:p>
        </w:tc>
        <w:tc>
          <w:tcPr>
            <w:tcW w:w="1276" w:type="dxa"/>
          </w:tcPr>
          <w:p w:rsidR="002525E9" w:rsidRPr="006E4FE3" w:rsidRDefault="006E4FE3" w:rsidP="00004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E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2525E9" w:rsidRPr="006E4FE3" w:rsidRDefault="006E4FE3" w:rsidP="00004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E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2525E9" w:rsidRPr="006E4FE3" w:rsidRDefault="002525E9" w:rsidP="00004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525E9" w:rsidRPr="006E4FE3" w:rsidRDefault="006E4FE3" w:rsidP="00004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2525E9" w:rsidRPr="006E4FE3" w:rsidRDefault="006E4FE3" w:rsidP="00004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E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  <w:p w:rsidR="002525E9" w:rsidRPr="006E4FE3" w:rsidRDefault="006E4FE3" w:rsidP="00004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E3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2525E9" w:rsidTr="00351CD6">
        <w:tc>
          <w:tcPr>
            <w:tcW w:w="594" w:type="dxa"/>
          </w:tcPr>
          <w:p w:rsidR="002525E9" w:rsidRDefault="002525E9" w:rsidP="00DE7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33" w:type="dxa"/>
          </w:tcPr>
          <w:p w:rsidR="002525E9" w:rsidRDefault="002525E9" w:rsidP="00DE7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Мало-Плотницкое</w:t>
            </w:r>
          </w:p>
        </w:tc>
        <w:tc>
          <w:tcPr>
            <w:tcW w:w="3152" w:type="dxa"/>
          </w:tcPr>
          <w:p w:rsidR="002525E9" w:rsidRDefault="002525E9" w:rsidP="00DE7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Первомайская, д.17,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Плотница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района</w:t>
            </w:r>
          </w:p>
        </w:tc>
        <w:tc>
          <w:tcPr>
            <w:tcW w:w="1276" w:type="dxa"/>
          </w:tcPr>
          <w:p w:rsidR="002525E9" w:rsidRPr="00A96709" w:rsidRDefault="005B480A" w:rsidP="0025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70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2525E9" w:rsidRPr="00A96709" w:rsidRDefault="005B480A" w:rsidP="0025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7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525E9" w:rsidRPr="00A96709" w:rsidRDefault="005B480A" w:rsidP="0025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709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2525E9" w:rsidTr="00351CD6">
        <w:tc>
          <w:tcPr>
            <w:tcW w:w="594" w:type="dxa"/>
          </w:tcPr>
          <w:p w:rsidR="002525E9" w:rsidRDefault="002525E9" w:rsidP="00DE7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33" w:type="dxa"/>
          </w:tcPr>
          <w:p w:rsidR="002525E9" w:rsidRDefault="002525E9" w:rsidP="00DE7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Мокро-Дубровское</w:t>
            </w:r>
          </w:p>
        </w:tc>
        <w:tc>
          <w:tcPr>
            <w:tcW w:w="3152" w:type="dxa"/>
          </w:tcPr>
          <w:p w:rsidR="002525E9" w:rsidRDefault="002525E9" w:rsidP="00DE7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Красноармейская, д.2,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окрая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Дубрава Пинского района</w:t>
            </w:r>
          </w:p>
        </w:tc>
        <w:tc>
          <w:tcPr>
            <w:tcW w:w="1276" w:type="dxa"/>
          </w:tcPr>
          <w:p w:rsidR="002525E9" w:rsidRPr="006E4FE3" w:rsidRDefault="006E4FE3" w:rsidP="0025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E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8" w:type="dxa"/>
          </w:tcPr>
          <w:p w:rsidR="002525E9" w:rsidRPr="006E4FE3" w:rsidRDefault="006E4FE3" w:rsidP="0025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E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2525E9" w:rsidRPr="006E4FE3" w:rsidRDefault="006E4FE3" w:rsidP="0025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E3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2525E9" w:rsidTr="00351CD6">
        <w:tc>
          <w:tcPr>
            <w:tcW w:w="594" w:type="dxa"/>
          </w:tcPr>
          <w:p w:rsidR="002525E9" w:rsidRDefault="002525E9" w:rsidP="00DE7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33" w:type="dxa"/>
          </w:tcPr>
          <w:p w:rsidR="002525E9" w:rsidRDefault="002525E9" w:rsidP="00DE7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Новинское</w:t>
            </w:r>
          </w:p>
        </w:tc>
        <w:tc>
          <w:tcPr>
            <w:tcW w:w="3152" w:type="dxa"/>
          </w:tcPr>
          <w:p w:rsidR="002525E9" w:rsidRDefault="002525E9" w:rsidP="00DE7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Заречная, д.1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ыгонощи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Ивацеви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района</w:t>
            </w:r>
          </w:p>
        </w:tc>
        <w:tc>
          <w:tcPr>
            <w:tcW w:w="1276" w:type="dxa"/>
          </w:tcPr>
          <w:p w:rsidR="006F611F" w:rsidRPr="006E4FE3" w:rsidRDefault="006E4FE3" w:rsidP="0025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E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18" w:type="dxa"/>
          </w:tcPr>
          <w:p w:rsidR="006F611F" w:rsidRPr="006E4FE3" w:rsidRDefault="006E4FE3" w:rsidP="0025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E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6F611F" w:rsidRPr="006E4FE3" w:rsidRDefault="006F611F" w:rsidP="0025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E3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</w:tr>
      <w:tr w:rsidR="002525E9" w:rsidTr="00351CD6">
        <w:tc>
          <w:tcPr>
            <w:tcW w:w="594" w:type="dxa"/>
          </w:tcPr>
          <w:p w:rsidR="002525E9" w:rsidRDefault="002525E9" w:rsidP="00DE7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33" w:type="dxa"/>
          </w:tcPr>
          <w:p w:rsidR="002525E9" w:rsidRDefault="002525E9" w:rsidP="00DE7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Поречское</w:t>
            </w:r>
          </w:p>
        </w:tc>
        <w:tc>
          <w:tcPr>
            <w:tcW w:w="3152" w:type="dxa"/>
          </w:tcPr>
          <w:p w:rsidR="002525E9" w:rsidRDefault="002525E9" w:rsidP="00DE7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Центральная, д.246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оречье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Пинского района</w:t>
            </w:r>
          </w:p>
        </w:tc>
        <w:tc>
          <w:tcPr>
            <w:tcW w:w="1276" w:type="dxa"/>
          </w:tcPr>
          <w:p w:rsidR="002525E9" w:rsidRPr="006E4FE3" w:rsidRDefault="006F611F" w:rsidP="0025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E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6F611F" w:rsidRPr="006E4FE3" w:rsidRDefault="006F611F" w:rsidP="0025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525E9" w:rsidRPr="006E4FE3" w:rsidRDefault="006F611F" w:rsidP="0025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E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6F611F" w:rsidRPr="006E4FE3" w:rsidRDefault="006F611F" w:rsidP="0025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525E9" w:rsidRPr="006E4FE3" w:rsidRDefault="006F611F" w:rsidP="0025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E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6F611F" w:rsidRPr="006E4FE3" w:rsidRDefault="006F611F" w:rsidP="006E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5E9" w:rsidTr="00351CD6">
        <w:tc>
          <w:tcPr>
            <w:tcW w:w="594" w:type="dxa"/>
          </w:tcPr>
          <w:p w:rsidR="002525E9" w:rsidRDefault="002525E9" w:rsidP="00DE7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GoBack" w:colFirst="3" w:colLast="5"/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33" w:type="dxa"/>
          </w:tcPr>
          <w:p w:rsidR="002525E9" w:rsidRDefault="002525E9" w:rsidP="00DE7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Руднянское</w:t>
            </w:r>
          </w:p>
        </w:tc>
        <w:tc>
          <w:tcPr>
            <w:tcW w:w="3152" w:type="dxa"/>
          </w:tcPr>
          <w:p w:rsidR="002525E9" w:rsidRDefault="002525E9" w:rsidP="00DE7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ервомайская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д.Рудня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Ивацевичского района</w:t>
            </w:r>
          </w:p>
        </w:tc>
        <w:tc>
          <w:tcPr>
            <w:tcW w:w="1276" w:type="dxa"/>
          </w:tcPr>
          <w:p w:rsidR="002525E9" w:rsidRPr="0001456D" w:rsidRDefault="0001456D" w:rsidP="0025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56D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18" w:type="dxa"/>
          </w:tcPr>
          <w:p w:rsidR="002525E9" w:rsidRPr="0001456D" w:rsidRDefault="0001456D" w:rsidP="0025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5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2525E9" w:rsidRPr="0001456D" w:rsidRDefault="0001456D" w:rsidP="0025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56D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</w:tr>
      <w:bookmarkEnd w:id="5"/>
    </w:tbl>
    <w:p w:rsidR="003A29B8" w:rsidRPr="00C60DDF" w:rsidRDefault="003A29B8">
      <w:pPr>
        <w:rPr>
          <w:rFonts w:ascii="Times New Roman" w:hAnsi="Times New Roman" w:cs="Times New Roman"/>
          <w:sz w:val="28"/>
          <w:szCs w:val="28"/>
        </w:rPr>
      </w:pPr>
    </w:p>
    <w:sectPr w:rsidR="003A29B8" w:rsidRPr="00C60DDF" w:rsidSect="00D61563">
      <w:footerReference w:type="default" r:id="rId8"/>
      <w:headerReference w:type="first" r:id="rId9"/>
      <w:footerReference w:type="first" r:id="rId10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AD8" w:rsidRDefault="00246AD8" w:rsidP="00BA656F">
      <w:pPr>
        <w:spacing w:after="0" w:line="240" w:lineRule="auto"/>
      </w:pPr>
      <w:r>
        <w:separator/>
      </w:r>
    </w:p>
  </w:endnote>
  <w:endnote w:type="continuationSeparator" w:id="0">
    <w:p w:rsidR="00246AD8" w:rsidRDefault="00246AD8" w:rsidP="00BA6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56F" w:rsidRDefault="00BA656F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91B6686" wp14:editId="5B390CED">
              <wp:simplePos x="0" y="0"/>
              <wp:positionH relativeFrom="page">
                <wp:posOffset>3830320</wp:posOffset>
              </wp:positionH>
              <wp:positionV relativeFrom="page">
                <wp:posOffset>10196195</wp:posOffset>
              </wp:positionV>
              <wp:extent cx="67310" cy="10033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656F" w:rsidRDefault="00BA656F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1456D" w:rsidRPr="0001456D">
                            <w:rPr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26" type="#_x0000_t202" style="position:absolute;margin-left:301.6pt;margin-top:802.85pt;width:5.3pt;height:7.9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" filled="f" stroked="f">
              <v:textbox style="mso-fit-shape-to-text:t" inset="0,0,0,0">
                <w:txbxContent>
                  <w:p w:rsidR="00BA656F" w:rsidRDefault="00BA656F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1456D" w:rsidRPr="0001456D">
                      <w:rPr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56F" w:rsidRDefault="00BA656F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36B1CFAB" wp14:editId="5E78985A">
              <wp:simplePos x="0" y="0"/>
              <wp:positionH relativeFrom="page">
                <wp:posOffset>899795</wp:posOffset>
              </wp:positionH>
              <wp:positionV relativeFrom="page">
                <wp:posOffset>10031730</wp:posOffset>
              </wp:positionV>
              <wp:extent cx="621665" cy="9779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66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656F" w:rsidRDefault="00BA656F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z w:val="22"/>
                              <w:szCs w:val="22"/>
                            </w:rPr>
                            <w:t>23.11.2016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7" type="#_x0000_t202" style="position:absolute;margin-left:70.85pt;margin-top:789.9pt;width:48.95pt;height:7.7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" filled="f" stroked="f">
              <v:textbox style="mso-fit-shape-to-text:t" inset="0,0,0,0">
                <w:txbxContent>
                  <w:p w:rsidR="00BA656F" w:rsidRDefault="00BA656F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</w:rPr>
                      <w:t>23.11.2016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5379AE9A" wp14:editId="7E2C3816">
              <wp:simplePos x="0" y="0"/>
              <wp:positionH relativeFrom="page">
                <wp:posOffset>3847465</wp:posOffset>
              </wp:positionH>
              <wp:positionV relativeFrom="page">
                <wp:posOffset>10196195</wp:posOffset>
              </wp:positionV>
              <wp:extent cx="39370" cy="10033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656F" w:rsidRDefault="00BA656F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A656F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028" type="#_x0000_t202" style="position:absolute;margin-left:302.95pt;margin-top:802.85pt;width:3.1pt;height:7.9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" filled="f" stroked="f">
              <v:textbox style="mso-fit-shape-to-text:t" inset="0,0,0,0">
                <w:txbxContent>
                  <w:p w:rsidR="00BA656F" w:rsidRDefault="00BA656F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A656F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AD8" w:rsidRDefault="00246AD8" w:rsidP="00BA656F">
      <w:pPr>
        <w:spacing w:after="0" w:line="240" w:lineRule="auto"/>
      </w:pPr>
      <w:r>
        <w:separator/>
      </w:r>
    </w:p>
  </w:footnote>
  <w:footnote w:type="continuationSeparator" w:id="0">
    <w:p w:rsidR="00246AD8" w:rsidRDefault="00246AD8" w:rsidP="00BA6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56F" w:rsidRDefault="00BA656F" w:rsidP="00BA656F">
    <w:pPr>
      <w:pStyle w:val="a4"/>
    </w:pPr>
  </w:p>
  <w:p w:rsidR="00BA656F" w:rsidRDefault="00BA656F" w:rsidP="00BA656F">
    <w:pPr>
      <w:pStyle w:val="a4"/>
    </w:pPr>
  </w:p>
  <w:p w:rsidR="00BA656F" w:rsidRPr="00BA656F" w:rsidRDefault="00BA656F" w:rsidP="00BA656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A1542"/>
    <w:multiLevelType w:val="multilevel"/>
    <w:tmpl w:val="833C34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F45"/>
    <w:rsid w:val="0001456D"/>
    <w:rsid w:val="001740A3"/>
    <w:rsid w:val="00177A58"/>
    <w:rsid w:val="00246AD8"/>
    <w:rsid w:val="002525E9"/>
    <w:rsid w:val="00291CD6"/>
    <w:rsid w:val="00351CD6"/>
    <w:rsid w:val="00391121"/>
    <w:rsid w:val="003A29B8"/>
    <w:rsid w:val="00441CCD"/>
    <w:rsid w:val="00501EC5"/>
    <w:rsid w:val="005A4513"/>
    <w:rsid w:val="005B480A"/>
    <w:rsid w:val="006E4FE3"/>
    <w:rsid w:val="006F611F"/>
    <w:rsid w:val="00754103"/>
    <w:rsid w:val="00783016"/>
    <w:rsid w:val="008715AF"/>
    <w:rsid w:val="008D3F93"/>
    <w:rsid w:val="009566EB"/>
    <w:rsid w:val="00A11F45"/>
    <w:rsid w:val="00A73185"/>
    <w:rsid w:val="00A96709"/>
    <w:rsid w:val="00AB2329"/>
    <w:rsid w:val="00B85CC5"/>
    <w:rsid w:val="00BA656F"/>
    <w:rsid w:val="00BB71FA"/>
    <w:rsid w:val="00C60DDF"/>
    <w:rsid w:val="00CB5E3B"/>
    <w:rsid w:val="00CF0468"/>
    <w:rsid w:val="00D61563"/>
    <w:rsid w:val="00E95944"/>
    <w:rsid w:val="00F05F5F"/>
    <w:rsid w:val="00FE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A656F"/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a0"/>
    <w:link w:val="20"/>
    <w:rsid w:val="00BA656F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BA656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sid w:val="00BA656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BA6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656F"/>
  </w:style>
  <w:style w:type="paragraph" w:styleId="a6">
    <w:name w:val="footer"/>
    <w:basedOn w:val="a"/>
    <w:link w:val="a7"/>
    <w:uiPriority w:val="99"/>
    <w:unhideWhenUsed/>
    <w:rsid w:val="00BA6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656F"/>
  </w:style>
  <w:style w:type="table" w:styleId="a8">
    <w:name w:val="Table Grid"/>
    <w:basedOn w:val="a1"/>
    <w:uiPriority w:val="59"/>
    <w:rsid w:val="00B85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A656F"/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a0"/>
    <w:link w:val="20"/>
    <w:rsid w:val="00BA656F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BA656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sid w:val="00BA656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BA6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656F"/>
  </w:style>
  <w:style w:type="paragraph" w:styleId="a6">
    <w:name w:val="footer"/>
    <w:basedOn w:val="a"/>
    <w:link w:val="a7"/>
    <w:uiPriority w:val="99"/>
    <w:unhideWhenUsed/>
    <w:rsid w:val="00BA6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656F"/>
  </w:style>
  <w:style w:type="table" w:styleId="a8">
    <w:name w:val="Table Grid"/>
    <w:basedOn w:val="a1"/>
    <w:uiPriority w:val="59"/>
    <w:rsid w:val="00B85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Малинчик Андрей Степанович</dc:creator>
  <cp:lastModifiedBy>Малинчик Андрей Степанович</cp:lastModifiedBy>
  <cp:revision>3</cp:revision>
  <cp:lastPrinted>2025-03-12T11:29:00Z</cp:lastPrinted>
  <dcterms:created xsi:type="dcterms:W3CDTF">2025-03-12T12:17:00Z</dcterms:created>
  <dcterms:modified xsi:type="dcterms:W3CDTF">2025-03-12T12:20:00Z</dcterms:modified>
</cp:coreProperties>
</file>